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0CC4" w:rsidR="006F60AA" w:rsidP="00CA04D6" w:rsidRDefault="00B9187F" w14:paraId="1657aa1" w14:textId="1657aa1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F0CC4">
        <w:rPr>
          <w:sz w:val="24"/>
          <w:szCs w:val="24"/>
        </w:rPr>
        <w:t>3/St</w:t>
      </w:r>
      <w:r w:rsidRPr="009F0CC4" w:rsidR="006F60AA">
        <w:rPr>
          <w:sz w:val="24"/>
          <w:szCs w:val="24"/>
        </w:rPr>
        <w:t>-</w:t>
      </w:r>
      <w:r w:rsidRPr="009F0CC4">
        <w:rPr>
          <w:sz w:val="24"/>
          <w:szCs w:val="24"/>
        </w:rPr>
        <w:t>439</w:t>
      </w:r>
      <w:r w:rsidRPr="009F0CC4" w:rsidR="006F60AA">
        <w:rPr>
          <w:sz w:val="24"/>
          <w:szCs w:val="24"/>
        </w:rPr>
        <w:t>/20</w:t>
      </w:r>
      <w:r w:rsidRPr="009F0CC4">
        <w:rPr>
          <w:sz w:val="24"/>
          <w:szCs w:val="24"/>
        </w:rPr>
        <w:t>20</w:t>
      </w:r>
      <w:r w:rsidRPr="009F0CC4" w:rsidR="006F60AA">
        <w:rPr>
          <w:sz w:val="24"/>
          <w:szCs w:val="24"/>
        </w:rPr>
        <w:t>-</w:t>
      </w:r>
      <w:r w:rsidR="00047248">
        <w:rPr>
          <w:sz w:val="24"/>
          <w:szCs w:val="24"/>
        </w:rPr>
        <w:t>12</w:t>
      </w:r>
    </w:p>
    <w:p w:rsidRPr="009F0CC4" w:rsidR="00D06D88" w:rsidP="0075034A" w:rsidRDefault="00D06D88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>Z A P I S N I K</w:t>
      </w:r>
    </w:p>
    <w:p w:rsidRPr="009F0CC4" w:rsidR="00D06D88" w:rsidP="0075034A" w:rsidRDefault="00D06D88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 xml:space="preserve">od </w:t>
      </w:r>
      <w:r w:rsidR="003A15ED">
        <w:rPr>
          <w:sz w:val="24"/>
          <w:szCs w:val="24"/>
        </w:rPr>
        <w:t>18</w:t>
      </w:r>
      <w:r w:rsidRPr="009F0CC4" w:rsidR="00EE57DB">
        <w:rPr>
          <w:sz w:val="24"/>
          <w:szCs w:val="24"/>
        </w:rPr>
        <w:t xml:space="preserve">. </w:t>
      </w:r>
      <w:r w:rsidR="003A15ED">
        <w:rPr>
          <w:sz w:val="24"/>
          <w:szCs w:val="24"/>
        </w:rPr>
        <w:t>siječnja</w:t>
      </w:r>
      <w:r w:rsidRPr="009F0CC4" w:rsidR="008304CC">
        <w:rPr>
          <w:sz w:val="24"/>
          <w:szCs w:val="24"/>
        </w:rPr>
        <w:t xml:space="preserve"> 20</w:t>
      </w:r>
      <w:r w:rsidRPr="009F0CC4" w:rsidR="000931B7">
        <w:rPr>
          <w:sz w:val="24"/>
          <w:szCs w:val="24"/>
        </w:rPr>
        <w:t>2</w:t>
      </w:r>
      <w:r w:rsidR="003A15ED">
        <w:rPr>
          <w:sz w:val="24"/>
          <w:szCs w:val="24"/>
        </w:rPr>
        <w:t>1</w:t>
      </w:r>
      <w:r w:rsidRPr="009F0CC4">
        <w:rPr>
          <w:sz w:val="24"/>
          <w:szCs w:val="24"/>
        </w:rPr>
        <w:t>.</w:t>
      </w:r>
    </w:p>
    <w:p w:rsidRPr="009F0CC4" w:rsidR="009F0CC4" w:rsidP="009F0CC4" w:rsidRDefault="009F0CC4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>o održanom ročištu radi podnošenja prijedloga za otvaranje stečajnog postupka i radi utvrđivanja uvjeta za otvaranje stečajnog postupka</w:t>
      </w:r>
    </w:p>
    <w:p w:rsidRPr="009F0CC4" w:rsidR="00D06D88" w:rsidP="0075034A" w:rsidRDefault="00D06D88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>kod Trgovačkog suda u Osijeku, Stalna služba u Slavonskom Brodu</w:t>
      </w:r>
    </w:p>
    <w:p w:rsidRPr="009F0CC4" w:rsidR="00D06D88" w:rsidP="0075034A" w:rsidRDefault="00D06D88">
      <w:pPr>
        <w:jc w:val="both"/>
        <w:rPr>
          <w:sz w:val="24"/>
          <w:szCs w:val="24"/>
        </w:rPr>
      </w:pPr>
    </w:p>
    <w:p w:rsidRPr="009F0CC4" w:rsidR="006F60AA" w:rsidP="0075034A" w:rsidRDefault="00D06D88">
      <w:pPr>
        <w:jc w:val="both"/>
        <w:rPr>
          <w:sz w:val="24"/>
          <w:szCs w:val="24"/>
        </w:rPr>
      </w:pPr>
      <w:r w:rsidRPr="009F0CC4">
        <w:rPr>
          <w:sz w:val="24"/>
          <w:szCs w:val="24"/>
        </w:rPr>
        <w:t xml:space="preserve">       </w:t>
      </w:r>
    </w:p>
    <w:p w:rsidRPr="009F0CC4" w:rsidR="00B9187F" w:rsidP="00B9187F" w:rsidRDefault="00B9187F">
      <w:pPr>
        <w:jc w:val="both"/>
        <w:rPr>
          <w:b/>
          <w:bCs/>
          <w:sz w:val="24"/>
          <w:szCs w:val="24"/>
        </w:rPr>
      </w:pPr>
      <w:r w:rsidRPr="009F0CC4">
        <w:rPr>
          <w:b/>
          <w:sz w:val="24"/>
          <w:szCs w:val="24"/>
        </w:rPr>
        <w:t xml:space="preserve">Stečajni dužnik: </w:t>
      </w:r>
    </w:p>
    <w:p w:rsidRPr="009F0CC4" w:rsidR="00B9187F" w:rsidP="00B9187F" w:rsidRDefault="00B9187F">
      <w:pPr>
        <w:jc w:val="both"/>
        <w:rPr>
          <w:b/>
          <w:bCs/>
          <w:sz w:val="24"/>
          <w:szCs w:val="24"/>
        </w:rPr>
      </w:pPr>
      <w:r w:rsidRPr="009F0CC4">
        <w:rPr>
          <w:b/>
          <w:bCs/>
          <w:sz w:val="24"/>
          <w:szCs w:val="24"/>
        </w:rPr>
        <w:t>DE PARIS j.d.o.o. za usluge, Slavonski Brod, Matije Gupca 35, OIB 13708105720</w:t>
      </w:r>
    </w:p>
    <w:p w:rsidRPr="009F0CC4" w:rsidR="004721A4" w:rsidP="0075034A" w:rsidRDefault="004721A4">
      <w:pPr>
        <w:jc w:val="both"/>
        <w:rPr>
          <w:sz w:val="24"/>
          <w:szCs w:val="24"/>
        </w:rPr>
      </w:pPr>
    </w:p>
    <w:p w:rsidRPr="009F0CC4" w:rsidR="006F60AA" w:rsidP="0075034A" w:rsidRDefault="006F60AA">
      <w:pPr>
        <w:pStyle w:val="Bezproreda"/>
        <w:jc w:val="both"/>
        <w:rPr>
          <w:sz w:val="24"/>
          <w:szCs w:val="24"/>
        </w:rPr>
      </w:pPr>
      <w:r w:rsidRPr="009F0CC4">
        <w:rPr>
          <w:sz w:val="24"/>
          <w:szCs w:val="24"/>
        </w:rPr>
        <w:t xml:space="preserve">Prisutni od suda:   </w:t>
      </w:r>
    </w:p>
    <w:p w:rsidRPr="009F0CC4" w:rsidR="006F60AA" w:rsidP="0075034A" w:rsidRDefault="006F60AA">
      <w:pPr>
        <w:jc w:val="both"/>
        <w:rPr>
          <w:sz w:val="24"/>
          <w:szCs w:val="24"/>
        </w:rPr>
      </w:pPr>
      <w:r w:rsidRPr="009F0CC4">
        <w:rPr>
          <w:sz w:val="24"/>
          <w:szCs w:val="24"/>
        </w:rPr>
        <w:t>Daniela Martini Maoduš, sutkinja</w:t>
      </w:r>
      <w:r w:rsidRPr="009F0CC4">
        <w:rPr>
          <w:sz w:val="24"/>
          <w:szCs w:val="24"/>
        </w:rPr>
        <w:tab/>
      </w:r>
    </w:p>
    <w:p w:rsidRPr="009F0CC4" w:rsidR="00D06D88" w:rsidP="0075034A" w:rsidRDefault="00346E63">
      <w:pPr>
        <w:jc w:val="both"/>
        <w:rPr>
          <w:sz w:val="24"/>
          <w:szCs w:val="24"/>
        </w:rPr>
      </w:pPr>
      <w:r w:rsidRPr="009F0CC4">
        <w:rPr>
          <w:sz w:val="24"/>
          <w:szCs w:val="24"/>
        </w:rPr>
        <w:t>Ivana Domorad</w:t>
      </w:r>
      <w:r w:rsidRPr="009F0CC4" w:rsidR="006F60AA">
        <w:rPr>
          <w:sz w:val="24"/>
          <w:szCs w:val="24"/>
        </w:rPr>
        <w:t xml:space="preserve">, </w:t>
      </w:r>
      <w:r w:rsidRPr="009F0CC4" w:rsidR="00D06D88">
        <w:rPr>
          <w:sz w:val="24"/>
          <w:szCs w:val="24"/>
        </w:rPr>
        <w:t>zapisničar</w:t>
      </w:r>
      <w:r w:rsidRPr="009F0CC4" w:rsidR="008D0A24">
        <w:rPr>
          <w:sz w:val="24"/>
          <w:szCs w:val="24"/>
        </w:rPr>
        <w:t>ka</w:t>
      </w:r>
      <w:r w:rsidRPr="009F0CC4" w:rsidR="00D06D88">
        <w:rPr>
          <w:sz w:val="24"/>
          <w:szCs w:val="24"/>
        </w:rPr>
        <w:t xml:space="preserve">                          </w:t>
      </w:r>
    </w:p>
    <w:p w:rsidRPr="009F0CC4" w:rsidR="00D06D88" w:rsidP="0075034A" w:rsidRDefault="00D06D88">
      <w:pPr>
        <w:jc w:val="both"/>
        <w:rPr>
          <w:sz w:val="24"/>
          <w:szCs w:val="24"/>
        </w:rPr>
      </w:pPr>
      <w:r w:rsidRPr="009F0CC4">
        <w:rPr>
          <w:b/>
          <w:sz w:val="24"/>
          <w:szCs w:val="24"/>
        </w:rPr>
        <w:t xml:space="preserve">                                                </w:t>
      </w:r>
    </w:p>
    <w:p w:rsidRPr="009F0CC4" w:rsidR="00D06D88" w:rsidP="0075034A" w:rsidRDefault="007D7638">
      <w:pPr>
        <w:jc w:val="both"/>
        <w:rPr>
          <w:sz w:val="24"/>
          <w:szCs w:val="24"/>
        </w:rPr>
      </w:pPr>
      <w:r w:rsidRPr="009F0CC4">
        <w:rPr>
          <w:sz w:val="24"/>
          <w:szCs w:val="24"/>
        </w:rPr>
        <w:t xml:space="preserve">Vrijeme: </w:t>
      </w:r>
      <w:r w:rsidR="003A15ED">
        <w:rPr>
          <w:sz w:val="24"/>
          <w:szCs w:val="24"/>
        </w:rPr>
        <w:t>9</w:t>
      </w:r>
      <w:r w:rsidR="009F0CC4">
        <w:rPr>
          <w:sz w:val="24"/>
          <w:szCs w:val="24"/>
        </w:rPr>
        <w:t>,</w:t>
      </w:r>
      <w:r w:rsidR="003A15ED">
        <w:rPr>
          <w:sz w:val="24"/>
          <w:szCs w:val="24"/>
        </w:rPr>
        <w:t>00</w:t>
      </w:r>
      <w:r w:rsidRPr="009F0CC4" w:rsidR="00D06D88">
        <w:rPr>
          <w:sz w:val="24"/>
          <w:szCs w:val="24"/>
        </w:rPr>
        <w:t xml:space="preserve"> sati.</w:t>
      </w:r>
    </w:p>
    <w:p w:rsidRPr="009F0CC4" w:rsidR="00D01D5F" w:rsidP="0075034A" w:rsidRDefault="00D01D5F">
      <w:pPr>
        <w:jc w:val="both"/>
        <w:rPr>
          <w:sz w:val="24"/>
          <w:szCs w:val="24"/>
        </w:rPr>
      </w:pPr>
    </w:p>
    <w:p w:rsidRPr="009F0CC4" w:rsidR="00B32330" w:rsidP="0075034A" w:rsidRDefault="00B32330">
      <w:pPr>
        <w:jc w:val="both"/>
        <w:rPr>
          <w:sz w:val="24"/>
          <w:szCs w:val="24"/>
        </w:rPr>
      </w:pPr>
      <w:r w:rsidRPr="009F0CC4">
        <w:rPr>
          <w:sz w:val="24"/>
          <w:szCs w:val="24"/>
        </w:rPr>
        <w:t xml:space="preserve">Za tužitelja: </w:t>
      </w:r>
      <w:r w:rsidRPr="009F0CC4" w:rsidR="00EE57DB">
        <w:rPr>
          <w:sz w:val="24"/>
          <w:szCs w:val="24"/>
        </w:rPr>
        <w:t>nitko, dostava poziva uredno iskazana</w:t>
      </w:r>
    </w:p>
    <w:p w:rsidR="00E44F34" w:rsidP="00047248" w:rsidRDefault="00110DB7">
      <w:pPr>
        <w:jc w:val="both"/>
        <w:rPr>
          <w:sz w:val="24"/>
          <w:szCs w:val="24"/>
        </w:rPr>
      </w:pPr>
      <w:r w:rsidRPr="009F0CC4">
        <w:rPr>
          <w:sz w:val="24"/>
          <w:szCs w:val="24"/>
        </w:rPr>
        <w:t>Za tuženika: nitko, dostava poziva uredno iskazana</w:t>
      </w:r>
    </w:p>
    <w:p w:rsidR="00E44F34" w:rsidP="0075034A" w:rsidRDefault="00E44F34">
      <w:pPr>
        <w:rPr>
          <w:sz w:val="24"/>
          <w:szCs w:val="24"/>
        </w:rPr>
      </w:pPr>
    </w:p>
    <w:p w:rsidRPr="009F0CC4" w:rsidR="00DE13C5" w:rsidP="0075034A" w:rsidRDefault="00DA261F">
      <w:pPr>
        <w:rPr>
          <w:sz w:val="24"/>
          <w:szCs w:val="24"/>
        </w:rPr>
      </w:pPr>
      <w:r w:rsidRPr="009F0CC4">
        <w:rPr>
          <w:sz w:val="24"/>
          <w:szCs w:val="24"/>
        </w:rPr>
        <w:t>S</w:t>
      </w:r>
      <w:r w:rsidRPr="009F0CC4" w:rsidR="00A51EA1">
        <w:rPr>
          <w:sz w:val="24"/>
          <w:szCs w:val="24"/>
        </w:rPr>
        <w:t>ud donosi</w:t>
      </w:r>
    </w:p>
    <w:p w:rsidR="00047248" w:rsidP="0075034A" w:rsidRDefault="00621560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>RJEŠENJE</w:t>
      </w:r>
    </w:p>
    <w:p w:rsidRPr="009F0CC4" w:rsidR="00047248" w:rsidP="00047248" w:rsidRDefault="00047248">
      <w:pPr>
        <w:jc w:val="both"/>
        <w:rPr>
          <w:sz w:val="24"/>
          <w:szCs w:val="24"/>
        </w:rPr>
      </w:pPr>
    </w:p>
    <w:p w:rsidR="00047248" w:rsidP="00047248" w:rsidRDefault="00047248">
      <w:pPr>
        <w:jc w:val="both"/>
        <w:rPr>
          <w:sz w:val="24"/>
        </w:rPr>
      </w:pPr>
      <w:r>
        <w:rPr>
          <w:sz w:val="24"/>
        </w:rPr>
        <w:t>Kako nisu ispunjeni uvjeti za održavanje današnjeg ročišta, isto se neće održati.</w:t>
      </w:r>
    </w:p>
    <w:p w:rsidRPr="009F0CC4" w:rsidR="00303187" w:rsidP="0075034A" w:rsidRDefault="00303187">
      <w:pPr>
        <w:jc w:val="both"/>
        <w:rPr>
          <w:sz w:val="24"/>
          <w:szCs w:val="24"/>
        </w:rPr>
      </w:pPr>
    </w:p>
    <w:p w:rsidR="00B374E0" w:rsidP="0075034A" w:rsidRDefault="006F60AA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 xml:space="preserve">Završeno </w:t>
      </w:r>
      <w:r w:rsidR="00047248">
        <w:rPr>
          <w:sz w:val="24"/>
          <w:szCs w:val="24"/>
        </w:rPr>
        <w:t xml:space="preserve">9,05 </w:t>
      </w:r>
      <w:r w:rsidRPr="009F0CC4" w:rsidR="00D9030F">
        <w:rPr>
          <w:sz w:val="24"/>
          <w:szCs w:val="24"/>
        </w:rPr>
        <w:t>sati</w:t>
      </w:r>
    </w:p>
    <w:p w:rsidRPr="009F0CC4" w:rsidR="00047248" w:rsidP="0075034A" w:rsidRDefault="00047248">
      <w:pPr>
        <w:jc w:val="center"/>
        <w:rPr>
          <w:sz w:val="24"/>
          <w:szCs w:val="24"/>
        </w:rPr>
      </w:pPr>
    </w:p>
    <w:p w:rsidRPr="009F0CC4" w:rsidR="00B374E0" w:rsidP="0075034A" w:rsidRDefault="00B374E0">
      <w:pPr>
        <w:jc w:val="center"/>
        <w:rPr>
          <w:sz w:val="24"/>
          <w:szCs w:val="24"/>
        </w:rPr>
      </w:pPr>
    </w:p>
    <w:p w:rsidRPr="009F0CC4" w:rsidR="000067A0" w:rsidP="0075034A" w:rsidRDefault="000067A0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>Sudac:</w:t>
      </w:r>
    </w:p>
    <w:p w:rsidRPr="009F0CC4" w:rsidR="009623AA" w:rsidP="0075034A" w:rsidRDefault="009623AA">
      <w:pPr>
        <w:jc w:val="center"/>
        <w:rPr>
          <w:sz w:val="24"/>
          <w:szCs w:val="24"/>
        </w:rPr>
      </w:pPr>
    </w:p>
    <w:p w:rsidRPr="009F0CC4" w:rsidR="009623AA" w:rsidP="0075034A" w:rsidRDefault="009623AA">
      <w:pPr>
        <w:jc w:val="both"/>
        <w:rPr>
          <w:sz w:val="24"/>
          <w:szCs w:val="24"/>
        </w:rPr>
      </w:pPr>
    </w:p>
    <w:p w:rsidRPr="009F0CC4" w:rsidR="0099062A" w:rsidP="0075034A" w:rsidRDefault="0099062A">
      <w:pPr>
        <w:jc w:val="both"/>
        <w:rPr>
          <w:sz w:val="24"/>
          <w:szCs w:val="24"/>
        </w:rPr>
      </w:pPr>
    </w:p>
    <w:p w:rsidRPr="009F0CC4" w:rsidR="0099062A" w:rsidP="0075034A" w:rsidRDefault="0099062A">
      <w:pPr>
        <w:jc w:val="both"/>
        <w:rPr>
          <w:sz w:val="24"/>
          <w:szCs w:val="24"/>
        </w:rPr>
      </w:pPr>
    </w:p>
    <w:p w:rsidRPr="009F0CC4" w:rsidR="0099062A" w:rsidP="0075034A" w:rsidRDefault="0099062A">
      <w:pPr>
        <w:jc w:val="both"/>
        <w:rPr>
          <w:sz w:val="24"/>
          <w:szCs w:val="24"/>
        </w:rPr>
      </w:pPr>
    </w:p>
    <w:p w:rsidRPr="009F0CC4" w:rsidR="0099062A" w:rsidP="0075034A" w:rsidRDefault="0099062A">
      <w:pPr>
        <w:jc w:val="both"/>
        <w:rPr>
          <w:sz w:val="24"/>
          <w:szCs w:val="24"/>
        </w:rPr>
      </w:pPr>
    </w:p>
    <w:p w:rsidRPr="009F0CC4" w:rsidR="000067A0" w:rsidP="0075034A" w:rsidRDefault="000067A0">
      <w:pPr>
        <w:jc w:val="center"/>
        <w:rPr>
          <w:sz w:val="24"/>
          <w:szCs w:val="24"/>
        </w:rPr>
      </w:pPr>
      <w:r w:rsidRPr="009F0CC4">
        <w:rPr>
          <w:sz w:val="24"/>
          <w:szCs w:val="24"/>
        </w:rPr>
        <w:t>Zapisničar:</w:t>
      </w:r>
    </w:p>
    <w:p w:rsidRPr="009F0CC4" w:rsidR="00C4424E" w:rsidP="0075034A" w:rsidRDefault="00B374E0">
      <w:pPr>
        <w:jc w:val="right"/>
        <w:rPr>
          <w:sz w:val="24"/>
          <w:szCs w:val="24"/>
        </w:rPr>
      </w:pPr>
      <w:r w:rsidRPr="009F0CC4">
        <w:rPr>
          <w:sz w:val="24"/>
          <w:szCs w:val="24"/>
        </w:rPr>
        <w:t>Stran</w:t>
      </w:r>
      <w:r w:rsidRPr="009F0CC4" w:rsidR="00C0286F">
        <w:rPr>
          <w:sz w:val="24"/>
          <w:szCs w:val="24"/>
        </w:rPr>
        <w:t>k</w:t>
      </w:r>
      <w:r w:rsidRPr="009F0CC4">
        <w:rPr>
          <w:sz w:val="24"/>
          <w:szCs w:val="24"/>
        </w:rPr>
        <w:t>e:</w:t>
      </w:r>
    </w:p>
    <w:sectPr w:rsidRPr="009F0CC4" w:rsidR="00C4424E" w:rsidSect="00D500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0501521"/>
      <w:docPartObj>
        <w:docPartGallery w:val="Page Numbers (Bottom of Page)"/>
        <w:docPartUnique/>
      </w:docPartObj>
    </w:sdtPr>
    <w:sdtEndPr/>
    <w:sdtContent>
      <w:p w:rsidR="0071124B" w:rsidRDefault="0071124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1B0">
          <w:rPr>
            <w:noProof/>
          </w:rPr>
          <w:t>2</w:t>
        </w:r>
        <w:r>
          <w:fldChar w:fldCharType="end"/>
        </w:r>
      </w:p>
    </w:sdtContent>
  </w:sdt>
  <w:p w:rsidR="0071124B" w:rsidRDefault="0071124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522668"/>
      <w:docPartObj>
        <w:docPartGallery w:val="Page Numbers (Top of Page)"/>
        <w:docPartUnique/>
      </w:docPartObj>
    </w:sdtPr>
    <w:sdtEndPr/>
    <w:sdtContent>
      <w:p w:rsidR="00D500E2" w:rsidRDefault="00D500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1B0">
          <w:rPr>
            <w:noProof/>
          </w:rPr>
          <w:t>2</w:t>
        </w:r>
        <w:r>
          <w:fldChar w:fldCharType="end"/>
        </w:r>
      </w:p>
    </w:sdtContent>
  </w:sdt>
  <w:p w:rsidRPr="003D7F76" w:rsidR="003D7F76" w:rsidP="00D500E2" w:rsidRDefault="00D500E2">
    <w:pPr>
      <w:tabs>
        <w:tab w:val="center" w:pos="4536"/>
        <w:tab w:val="right" w:pos="9072"/>
      </w:tabs>
      <w:jc w:val="right"/>
      <w:rPr>
        <w:b/>
        <w:sz w:val="24"/>
        <w:szCs w:val="24"/>
      </w:rPr>
    </w:pPr>
    <w:r w:rsidRPr="006F60AA">
      <w:rPr>
        <w:sz w:val="24"/>
      </w:rPr>
      <w:t>3/P-115/2019-</w:t>
    </w:r>
    <w:r>
      <w:rPr>
        <w:sz w:val="24"/>
      </w:rPr>
      <w:t>30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7F2E"/>
    <w:rsid w:val="00026423"/>
    <w:rsid w:val="00026A32"/>
    <w:rsid w:val="000300FE"/>
    <w:rsid w:val="00033AFE"/>
    <w:rsid w:val="000433D7"/>
    <w:rsid w:val="00047248"/>
    <w:rsid w:val="000510F3"/>
    <w:rsid w:val="00052915"/>
    <w:rsid w:val="0005700B"/>
    <w:rsid w:val="00065392"/>
    <w:rsid w:val="000825C0"/>
    <w:rsid w:val="000931B7"/>
    <w:rsid w:val="000A4FD0"/>
    <w:rsid w:val="000A6BA6"/>
    <w:rsid w:val="000D0F17"/>
    <w:rsid w:val="000D1D4B"/>
    <w:rsid w:val="000D79F3"/>
    <w:rsid w:val="000E628F"/>
    <w:rsid w:val="000E636B"/>
    <w:rsid w:val="000F0F9D"/>
    <w:rsid w:val="000F2F07"/>
    <w:rsid w:val="000F54DD"/>
    <w:rsid w:val="00110DB7"/>
    <w:rsid w:val="0011264E"/>
    <w:rsid w:val="00125723"/>
    <w:rsid w:val="00133731"/>
    <w:rsid w:val="00146D9D"/>
    <w:rsid w:val="0015164E"/>
    <w:rsid w:val="00151699"/>
    <w:rsid w:val="0015237A"/>
    <w:rsid w:val="0015455B"/>
    <w:rsid w:val="00160D25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B190E"/>
    <w:rsid w:val="001B3846"/>
    <w:rsid w:val="001B52EA"/>
    <w:rsid w:val="001B56AD"/>
    <w:rsid w:val="001C02F9"/>
    <w:rsid w:val="001D66C1"/>
    <w:rsid w:val="001D7F0C"/>
    <w:rsid w:val="001E0D96"/>
    <w:rsid w:val="001F2862"/>
    <w:rsid w:val="001F4722"/>
    <w:rsid w:val="001F608A"/>
    <w:rsid w:val="001F767D"/>
    <w:rsid w:val="00203452"/>
    <w:rsid w:val="00204B8B"/>
    <w:rsid w:val="002116D4"/>
    <w:rsid w:val="00216E0B"/>
    <w:rsid w:val="002176C2"/>
    <w:rsid w:val="00217B28"/>
    <w:rsid w:val="0022457C"/>
    <w:rsid w:val="00224D45"/>
    <w:rsid w:val="00227ADC"/>
    <w:rsid w:val="00233E28"/>
    <w:rsid w:val="00240E2F"/>
    <w:rsid w:val="00243CE1"/>
    <w:rsid w:val="00246328"/>
    <w:rsid w:val="002505B5"/>
    <w:rsid w:val="00251B06"/>
    <w:rsid w:val="00262B06"/>
    <w:rsid w:val="00262E5C"/>
    <w:rsid w:val="0026444E"/>
    <w:rsid w:val="00264ED9"/>
    <w:rsid w:val="00266AAF"/>
    <w:rsid w:val="002706D8"/>
    <w:rsid w:val="00287D62"/>
    <w:rsid w:val="002953D3"/>
    <w:rsid w:val="00295D96"/>
    <w:rsid w:val="002A5D50"/>
    <w:rsid w:val="002B0E40"/>
    <w:rsid w:val="002B0EE9"/>
    <w:rsid w:val="002B2F5B"/>
    <w:rsid w:val="002B5FCF"/>
    <w:rsid w:val="002C01FB"/>
    <w:rsid w:val="002C75BE"/>
    <w:rsid w:val="002D3DC0"/>
    <w:rsid w:val="002D5BA6"/>
    <w:rsid w:val="002D6686"/>
    <w:rsid w:val="002D74EB"/>
    <w:rsid w:val="002E3508"/>
    <w:rsid w:val="002E5B36"/>
    <w:rsid w:val="002F2A87"/>
    <w:rsid w:val="00303187"/>
    <w:rsid w:val="00306FD2"/>
    <w:rsid w:val="003106D1"/>
    <w:rsid w:val="00316EF3"/>
    <w:rsid w:val="003429B5"/>
    <w:rsid w:val="00345B44"/>
    <w:rsid w:val="0034638E"/>
    <w:rsid w:val="00346E63"/>
    <w:rsid w:val="00346E73"/>
    <w:rsid w:val="00365FBA"/>
    <w:rsid w:val="00367774"/>
    <w:rsid w:val="00381801"/>
    <w:rsid w:val="003922D0"/>
    <w:rsid w:val="00397A28"/>
    <w:rsid w:val="003A15ED"/>
    <w:rsid w:val="003B37CF"/>
    <w:rsid w:val="003B423F"/>
    <w:rsid w:val="003B5589"/>
    <w:rsid w:val="003C40F3"/>
    <w:rsid w:val="003D7F76"/>
    <w:rsid w:val="003E79DA"/>
    <w:rsid w:val="003E7D06"/>
    <w:rsid w:val="00401507"/>
    <w:rsid w:val="00406B26"/>
    <w:rsid w:val="00416BCB"/>
    <w:rsid w:val="004224A1"/>
    <w:rsid w:val="00444D37"/>
    <w:rsid w:val="004717F2"/>
    <w:rsid w:val="004721A4"/>
    <w:rsid w:val="00476095"/>
    <w:rsid w:val="004867DD"/>
    <w:rsid w:val="004C0116"/>
    <w:rsid w:val="004D14B5"/>
    <w:rsid w:val="004D4117"/>
    <w:rsid w:val="004E06F3"/>
    <w:rsid w:val="00504453"/>
    <w:rsid w:val="0052075A"/>
    <w:rsid w:val="00520C40"/>
    <w:rsid w:val="0052445C"/>
    <w:rsid w:val="00525E54"/>
    <w:rsid w:val="00527503"/>
    <w:rsid w:val="005402F7"/>
    <w:rsid w:val="005458DD"/>
    <w:rsid w:val="00557604"/>
    <w:rsid w:val="00557E4F"/>
    <w:rsid w:val="00574C76"/>
    <w:rsid w:val="00577535"/>
    <w:rsid w:val="0059021C"/>
    <w:rsid w:val="005A1769"/>
    <w:rsid w:val="005A1BB2"/>
    <w:rsid w:val="005C43DD"/>
    <w:rsid w:val="005D129D"/>
    <w:rsid w:val="005D3410"/>
    <w:rsid w:val="005D62AC"/>
    <w:rsid w:val="005E7530"/>
    <w:rsid w:val="005F0B23"/>
    <w:rsid w:val="005F567D"/>
    <w:rsid w:val="005F5688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D69"/>
    <w:rsid w:val="0062660D"/>
    <w:rsid w:val="00633E3A"/>
    <w:rsid w:val="00640307"/>
    <w:rsid w:val="00641575"/>
    <w:rsid w:val="00644595"/>
    <w:rsid w:val="00650F3E"/>
    <w:rsid w:val="00654E17"/>
    <w:rsid w:val="00660CE2"/>
    <w:rsid w:val="0066263B"/>
    <w:rsid w:val="00662FC9"/>
    <w:rsid w:val="00666F64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529D"/>
    <w:rsid w:val="006C5C08"/>
    <w:rsid w:val="006C78AC"/>
    <w:rsid w:val="006D6B13"/>
    <w:rsid w:val="006D79E7"/>
    <w:rsid w:val="006E2AB2"/>
    <w:rsid w:val="006E7DD3"/>
    <w:rsid w:val="006F60AA"/>
    <w:rsid w:val="006F7222"/>
    <w:rsid w:val="00700190"/>
    <w:rsid w:val="007033D9"/>
    <w:rsid w:val="00707403"/>
    <w:rsid w:val="0071124B"/>
    <w:rsid w:val="00724C5A"/>
    <w:rsid w:val="007250BF"/>
    <w:rsid w:val="00745DC0"/>
    <w:rsid w:val="0075034A"/>
    <w:rsid w:val="0076105A"/>
    <w:rsid w:val="00777A35"/>
    <w:rsid w:val="00777E3D"/>
    <w:rsid w:val="00781D63"/>
    <w:rsid w:val="00782789"/>
    <w:rsid w:val="007A0D9C"/>
    <w:rsid w:val="007A6C46"/>
    <w:rsid w:val="007B4F89"/>
    <w:rsid w:val="007D6AB4"/>
    <w:rsid w:val="007D6D46"/>
    <w:rsid w:val="007D7638"/>
    <w:rsid w:val="007E09A0"/>
    <w:rsid w:val="007E1C67"/>
    <w:rsid w:val="007F0417"/>
    <w:rsid w:val="008031CC"/>
    <w:rsid w:val="008052B7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65662"/>
    <w:rsid w:val="00866758"/>
    <w:rsid w:val="008668E6"/>
    <w:rsid w:val="00883228"/>
    <w:rsid w:val="008870DD"/>
    <w:rsid w:val="00887D7F"/>
    <w:rsid w:val="008A7EC5"/>
    <w:rsid w:val="008B201D"/>
    <w:rsid w:val="008B6B0A"/>
    <w:rsid w:val="008C1633"/>
    <w:rsid w:val="008C5E97"/>
    <w:rsid w:val="008D0A24"/>
    <w:rsid w:val="008D7619"/>
    <w:rsid w:val="008E37AA"/>
    <w:rsid w:val="008E3FD8"/>
    <w:rsid w:val="008F1537"/>
    <w:rsid w:val="009224A5"/>
    <w:rsid w:val="00925D35"/>
    <w:rsid w:val="0093722D"/>
    <w:rsid w:val="00946020"/>
    <w:rsid w:val="00956F49"/>
    <w:rsid w:val="009623AA"/>
    <w:rsid w:val="00963270"/>
    <w:rsid w:val="00971A33"/>
    <w:rsid w:val="00977821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C047F"/>
    <w:rsid w:val="009C7F72"/>
    <w:rsid w:val="009D20B4"/>
    <w:rsid w:val="009D2264"/>
    <w:rsid w:val="009D4BE5"/>
    <w:rsid w:val="009E2759"/>
    <w:rsid w:val="009F0CC4"/>
    <w:rsid w:val="009F2AAD"/>
    <w:rsid w:val="00A0046A"/>
    <w:rsid w:val="00A01C14"/>
    <w:rsid w:val="00A04671"/>
    <w:rsid w:val="00A06E7A"/>
    <w:rsid w:val="00A32698"/>
    <w:rsid w:val="00A5036F"/>
    <w:rsid w:val="00A50562"/>
    <w:rsid w:val="00A51EA1"/>
    <w:rsid w:val="00A60C9F"/>
    <w:rsid w:val="00A65D7F"/>
    <w:rsid w:val="00A66873"/>
    <w:rsid w:val="00A7152B"/>
    <w:rsid w:val="00A75745"/>
    <w:rsid w:val="00A76012"/>
    <w:rsid w:val="00A802E8"/>
    <w:rsid w:val="00A80DED"/>
    <w:rsid w:val="00A81F8E"/>
    <w:rsid w:val="00A83533"/>
    <w:rsid w:val="00A8380C"/>
    <w:rsid w:val="00AA2A4A"/>
    <w:rsid w:val="00AA4714"/>
    <w:rsid w:val="00AB00B2"/>
    <w:rsid w:val="00AB1359"/>
    <w:rsid w:val="00AB5D04"/>
    <w:rsid w:val="00AC192F"/>
    <w:rsid w:val="00AC204B"/>
    <w:rsid w:val="00AC346D"/>
    <w:rsid w:val="00AC49DE"/>
    <w:rsid w:val="00AD65A9"/>
    <w:rsid w:val="00AD6C65"/>
    <w:rsid w:val="00AE4453"/>
    <w:rsid w:val="00AE5CDF"/>
    <w:rsid w:val="00AE701F"/>
    <w:rsid w:val="00AF2A0D"/>
    <w:rsid w:val="00AF4517"/>
    <w:rsid w:val="00B029FF"/>
    <w:rsid w:val="00B03407"/>
    <w:rsid w:val="00B04F4F"/>
    <w:rsid w:val="00B05E91"/>
    <w:rsid w:val="00B079B8"/>
    <w:rsid w:val="00B11198"/>
    <w:rsid w:val="00B11E4D"/>
    <w:rsid w:val="00B179AC"/>
    <w:rsid w:val="00B20E86"/>
    <w:rsid w:val="00B262F2"/>
    <w:rsid w:val="00B30ABE"/>
    <w:rsid w:val="00B32330"/>
    <w:rsid w:val="00B3660E"/>
    <w:rsid w:val="00B374E0"/>
    <w:rsid w:val="00B417C7"/>
    <w:rsid w:val="00B42B8D"/>
    <w:rsid w:val="00B44DB2"/>
    <w:rsid w:val="00B554B5"/>
    <w:rsid w:val="00B76A36"/>
    <w:rsid w:val="00B86296"/>
    <w:rsid w:val="00B9187F"/>
    <w:rsid w:val="00B91DB8"/>
    <w:rsid w:val="00BA36A8"/>
    <w:rsid w:val="00BA67C5"/>
    <w:rsid w:val="00BB07CF"/>
    <w:rsid w:val="00BB1D74"/>
    <w:rsid w:val="00BB2A86"/>
    <w:rsid w:val="00BC4C24"/>
    <w:rsid w:val="00BC58BE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7754"/>
    <w:rsid w:val="00C0286F"/>
    <w:rsid w:val="00C04B5E"/>
    <w:rsid w:val="00C07453"/>
    <w:rsid w:val="00C13993"/>
    <w:rsid w:val="00C14E4E"/>
    <w:rsid w:val="00C202D4"/>
    <w:rsid w:val="00C2517E"/>
    <w:rsid w:val="00C2744B"/>
    <w:rsid w:val="00C377C7"/>
    <w:rsid w:val="00C37867"/>
    <w:rsid w:val="00C40AC6"/>
    <w:rsid w:val="00C4424E"/>
    <w:rsid w:val="00C46046"/>
    <w:rsid w:val="00C55DDF"/>
    <w:rsid w:val="00C62966"/>
    <w:rsid w:val="00C64853"/>
    <w:rsid w:val="00C87244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FC9"/>
    <w:rsid w:val="00CD5EE6"/>
    <w:rsid w:val="00CE0DC4"/>
    <w:rsid w:val="00CE2B35"/>
    <w:rsid w:val="00CF23B9"/>
    <w:rsid w:val="00CF3ACA"/>
    <w:rsid w:val="00D01D5F"/>
    <w:rsid w:val="00D048EB"/>
    <w:rsid w:val="00D06D88"/>
    <w:rsid w:val="00D07389"/>
    <w:rsid w:val="00D106D0"/>
    <w:rsid w:val="00D11AF0"/>
    <w:rsid w:val="00D16749"/>
    <w:rsid w:val="00D2033A"/>
    <w:rsid w:val="00D370E8"/>
    <w:rsid w:val="00D45980"/>
    <w:rsid w:val="00D500E2"/>
    <w:rsid w:val="00D5226B"/>
    <w:rsid w:val="00D63A6E"/>
    <w:rsid w:val="00D65ECC"/>
    <w:rsid w:val="00D7275D"/>
    <w:rsid w:val="00D73014"/>
    <w:rsid w:val="00D73456"/>
    <w:rsid w:val="00D9030F"/>
    <w:rsid w:val="00DA2305"/>
    <w:rsid w:val="00DA261F"/>
    <w:rsid w:val="00DB1565"/>
    <w:rsid w:val="00DC0E46"/>
    <w:rsid w:val="00DC4AE0"/>
    <w:rsid w:val="00DC59D8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42B9C"/>
    <w:rsid w:val="00E44C55"/>
    <w:rsid w:val="00E44F34"/>
    <w:rsid w:val="00E47622"/>
    <w:rsid w:val="00E65937"/>
    <w:rsid w:val="00E65F91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5B82"/>
    <w:rsid w:val="00F135A5"/>
    <w:rsid w:val="00F22DBB"/>
    <w:rsid w:val="00F27544"/>
    <w:rsid w:val="00F42661"/>
    <w:rsid w:val="00F4680A"/>
    <w:rsid w:val="00F46F52"/>
    <w:rsid w:val="00F63FAC"/>
    <w:rsid w:val="00F73261"/>
    <w:rsid w:val="00F74335"/>
    <w:rsid w:val="00F809C8"/>
    <w:rsid w:val="00F82343"/>
    <w:rsid w:val="00F90FF3"/>
    <w:rsid w:val="00FA356E"/>
    <w:rsid w:val="00FA4B1A"/>
    <w:rsid w:val="00FB573D"/>
    <w:rsid w:val="00FC5BAE"/>
    <w:rsid w:val="00FC6EFE"/>
    <w:rsid w:val="00FC6F10"/>
    <w:rsid w:val="00FD110D"/>
    <w:rsid w:val="00FD547E"/>
    <w:rsid w:val="00FD5498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siječnja 2021.</izvorni_sadrzaj>
    <derivirana_varijabla naziv="DomainObject.PlaniraniZavrsetakDatum_1">18. siječnja 2021.</derivirana_varijabla>
  </DomainObject.PlaniraniZavrsetakDatum>
  <DomainObject.PlaniraniPocetakDatum>
    <izvorni_sadrzaj>18. siječnja 2021.</izvorni_sadrzaj>
    <derivirana_varijabla naziv="DomainObject.PlaniraniPocetakDatum_1">18.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2021.</izvorni_sadrzaj>
    <derivirana_varijabla naziv="DomainObject.Zapisnik.DatumKreiranja_1">18.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St-439/2020-12</izvorni_sadrzaj>
    <derivirana_varijabla naziv="DomainObject.Zapisnik.Oznaka_1">St-439/2020-12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St-439/2020</izvorni_sadrzaj>
    <derivirana_varijabla naziv="DomainObject.Predmet.OznakaBroj_1">St-439/2020</derivirana_varijabla>
  </DomainObject.Predmet.OznakaBroj>
  <DomainObject.Predmet.OznakaBrojOptuznogAkta>
    <izvorni_sadrzaj>04-06-20-2297</izvorni_sadrzaj>
    <derivirana_varijabla naziv="DomainObject.Predmet.OznakaBrojOptuznogAkta_1">04-06-20-2297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PARIS j.d.o.o. za usluge</izvorni_sadrzaj>
    <derivirana_varijabla naziv="DomainObject.Predmet.ProtustrankaFormated_1">  DE PARIS j.d.o.o. za usluge</derivirana_varijabla>
  </DomainObject.Predmet.ProtustrankaFormated>
  <DomainObject.Predmet.ProtustrankaFormatedOIB>
    <izvorni_sadrzaj>  DE PARIS j.d.o.o. za usluge, OIB 13708105720</izvorni_sadrzaj>
    <derivirana_varijabla naziv="DomainObject.Predmet.ProtustrankaFormatedOIB_1">  DE PARIS j.d.o.o. za usluge, OIB 13708105720</derivirana_varijabla>
  </DomainObject.Predmet.ProtustrankaFormatedOIB>
  <DomainObject.Predmet.ProtustrankaFormatedWithAdress>
    <izvorni_sadrzaj> DE PARIS j.d.o.o. za usluge, Matije Gupca 35, 35000 Slavonski Brod</izvorni_sadrzaj>
    <derivirana_varijabla naziv="DomainObject.Predmet.ProtustrankaFormatedWithAdress_1"> DE PARIS j.d.o.o. za usluge, Matije Gupca 35, 35000 Slavonski Brod</derivirana_varijabla>
  </DomainObject.Predmet.ProtustrankaFormatedWithAdress>
  <DomainObject.Predmet.ProtustrankaFormatedWithAdressOIB>
    <izvorni_sadrzaj> DE PARIS j.d.o.o. za usluge, OIB 13708105720, Matije Gupca 35, 35000 Slavonski Brod</izvorni_sadrzaj>
    <derivirana_varijabla naziv="DomainObject.Predmet.ProtustrankaFormatedWithAdressOIB_1"> DE PARIS j.d.o.o. za usluge, OIB 13708105720, Matije Gupca 35, 35000 Slavonski Brod</derivirana_varijabla>
  </DomainObject.Predmet.ProtustrankaFormatedWithAdressOIB>
  <DomainObject.Predmet.ProtustrankaWithAdress>
    <izvorni_sadrzaj>DE PARIS j.d.o.o. za usluge Matije Gupca 35, 35000 Slavonski Brod</izvorni_sadrzaj>
    <derivirana_varijabla naziv="DomainObject.Predmet.ProtustrankaWithAdress_1">DE PARIS j.d.o.o. za usluge Matije Gupca 35, 35000 Slavonski Brod</derivirana_varijabla>
  </DomainObject.Predmet.ProtustrankaWithAdress>
  <DomainObject.Predmet.ProtustrankaWithAdressOIB>
    <izvorni_sadrzaj>DE PARIS j.d.o.o. za usluge, OIB 13708105720, Matije Gupca 35, 35000 Slavonski Brod</izvorni_sadrzaj>
    <derivirana_varijabla naziv="DomainObject.Predmet.ProtustrankaWithAdressOIB_1">DE PARIS j.d.o.o. za usluge, OIB 13708105720, Matije Gupca 35, 35000 Slavonski Brod</derivirana_varijabla>
  </DomainObject.Predmet.ProtustrankaWithAdressOIB>
  <DomainObject.Predmet.ProtustrankaNazivFormated>
    <izvorni_sadrzaj>DE PARIS j.d.o.o. za usluge</izvorni_sadrzaj>
    <derivirana_varijabla naziv="DomainObject.Predmet.ProtustrankaNazivFormated_1">DE PARIS j.d.o.o. za usluge</derivirana_varijabla>
  </DomainObject.Predmet.ProtustrankaNazivFormated>
  <DomainObject.Predmet.ProtustrankaNazivFormatedOIB>
    <izvorni_sadrzaj>DE PARIS j.d.o.o. za usluge, OIB 13708105720</izvorni_sadrzaj>
    <derivirana_varijabla naziv="DomainObject.Predmet.ProtustrankaNazivFormatedOIB_1">DE PARIS j.d.o.o. za usluge, OIB 13708105720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Ivanka Starčević</izvorni_sadrzaj>
    <derivirana_varijabla naziv="DomainObject.Predmet.StrankaFormated_1">  Financijska agencija; Ivanka Starčević</derivirana_varijabla>
  </DomainObject.Predmet.StrankaFormated>
  <DomainObject.Predmet.StrankaFormatedOIB>
    <izvorni_sadrzaj>  Financijska agencija, OIB 85821130368; Ivanka Starčević, OIB 32284499728</izvorni_sadrzaj>
    <derivirana_varijabla naziv="DomainObject.Predmet.StrankaFormatedOIB_1">  Financijska agencija, OIB 85821130368; Ivanka Starčević, OIB 32284499728</derivirana_varijabla>
  </DomainObject.Predmet.StrankaFormatedOIB>
  <DomainObject.Predmet.StrankaFormatedWithAdress>
    <izvorni_sadrzaj> Financijska agencija, ULICA PETRA KREŠIMIRA IV 20, 35000 Slavonski Brod; Ivanka Starčević, Lakušija 10, 34310 Lakušija</izvorni_sadrzaj>
    <derivirana_varijabla naziv="DomainObject.Predmet.StrankaFormatedWithAdress_1"> Financijska agencija, ULICA PETRA KREŠIMIRA IV 20, 35000 Slavonski Brod; Ivanka Starčević, Lakušija 10, 34310 Lakušija</derivirana_varijabla>
  </DomainObject.Predmet.StrankaFormatedWithAdress>
  <DomainObject.Predmet.StrankaFormatedWithAdressOIB>
    <izvorni_sadrzaj> Financijska agencija, OIB 85821130368, ULICA PETRA KREŠIMIRA IV 20, 35000 Slavonski Brod; Ivanka Starčević, OIB 32284499728, Lakušija 10, 34310 Lakušija</izvorni_sadrzaj>
    <derivirana_varijabla naziv="DomainObject.Predmet.StrankaFormatedWithAdressOIB_1"> Financijska agencija, OIB 85821130368, ULICA PETRA KREŠIMIRA IV 20, 35000 Slavonski Brod; Ivanka Starčević, OIB 32284499728, Lakušija 10, 34310 Lakušija</derivirana_varijabla>
  </DomainObject.Predmet.StrankaFormatedWithAdressOIB>
  <DomainObject.Predmet.StrankaWithAdress>
    <izvorni_sadrzaj>Financijska agencija ULICA PETRA KREŠIMIRA IV 20,35000 Slavonski Brod,Ivanka Starčević Lakušija 10,34310 Lakušija</izvorni_sadrzaj>
    <derivirana_varijabla naziv="DomainObject.Predmet.StrankaWithAdress_1">Financijska agencija ULICA PETRA KREŠIMIRA IV 20,35000 Slavonski Brod,Ivanka Starčević Lakušija 10,34310 Lakušija</derivirana_varijabla>
  </DomainObject.Predmet.StrankaWithAdress>
  <DomainObject.Predmet.StrankaWithAdressOIB>
    <izvorni_sadrzaj>Financijska agencija, OIB 85821130368, ULICA PETRA KREŠIMIRA IV 20,35000 Slavonski Brod,Ivanka Starčević, OIB 32284499728, Lakušija 10,34310 Lakušija</izvorni_sadrzaj>
    <derivirana_varijabla naziv="DomainObject.Predmet.StrankaWithAdressOIB_1">Financijska agencija, OIB 85821130368, ULICA PETRA KREŠIMIRA IV 20,35000 Slavonski Brod,Ivanka Starčević, OIB 32284499728, Lakušija 10,34310 Lakušija</derivirana_varijabla>
  </DomainObject.Predmet.StrankaWithAdressOIB>
  <DomainObject.Predmet.StrankaNazivFormated>
    <izvorni_sadrzaj>Financijska agencija,Ivanka Starčević</izvorni_sadrzaj>
    <derivirana_varijabla naziv="DomainObject.Predmet.StrankaNazivFormated_1">Financijska agencija,Ivanka Starčević</derivirana_varijabla>
  </DomainObject.Predmet.StrankaNazivFormated>
  <DomainObject.Predmet.StrankaNazivFormatedOIB>
    <izvorni_sadrzaj>Financijska agencija, OIB 85821130368,Ivanka Starčević, OIB 32284499728</izvorni_sadrzaj>
    <derivirana_varijabla naziv="DomainObject.Predmet.StrankaNazivFormatedOIB_1">Financijska agencija, OIB 85821130368,Ivanka Starčević, OIB 32284499728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60181.18</izvorni_sadrzaj>
    <derivirana_varijabla naziv="DomainObject.Predmet.TrenutnaVrijednost_1">60181.18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Domorad</izvorni_sadrzaj>
    <derivirana_varijabla naziv="DomainObject.Predmet.Zapisnicar_1">Ivana Domorad</derivirana_varijabla>
  </DomainObject.Predmet.Zapisnicar>
  <DomainObject.Predmet.StrankaListFormated>
    <izvorni_sadrzaj>
      <item>Financijska agencija</item>
      <item>Ivanka Starčević</item>
    </izvorni_sadrzaj>
    <derivirana_varijabla naziv="DomainObject.Predmet.StrankaListFormated_1">
      <item>Financijska agencija</item>
      <item>Ivanka Starčević</item>
    </derivirana_varijabla>
  </DomainObject.Predmet.StrankaListFormated>
  <DomainObject.Predmet.StrankaListFormatedOIB>
    <izvorni_sadrzaj>
      <item>Financijska agencija, OIB 85821130368</item>
      <item>Ivanka Starčević, OIB 32284499728</item>
    </izvorni_sadrzaj>
    <derivirana_varijabla naziv="DomainObject.Predmet.StrankaListFormatedOIB_1">
      <item>Financijska agencija, OIB 85821130368</item>
      <item>Ivanka Starčević, OIB 32284499728</item>
    </derivirana_varijabla>
  </DomainObject.Predmet.StrankaListFormatedOIB>
  <DomainObject.Predmet.StrankaListFormatedWithAdress>
    <izvorni_sadrzaj>
      <item>Financijska agencija, ULICA PETRA KREŠIMIRA IV 20, 35000 Slavonski Brod</item>
      <item>Ivanka Starčević, Lakušija 10, 34310 Lakušija</item>
    </izvorni_sadrzaj>
    <derivirana_varijabla naziv="DomainObject.Predmet.StrankaListFormatedWithAdress_1">
      <item>Financijska agencija, ULICA PETRA KREŠIMIRA IV 20, 35000 Slavonski Brod</item>
      <item>Ivanka Starčević, Lakušija 10, 34310 Lakušija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  <item>Ivanka Starčević, OIB 32284499728, Lakušija 10, 34310 Lakušija</item>
    </izvorni_sadrzaj>
    <derivirana_varijabla naziv="DomainObject.Predmet.StrankaListFormatedWithAdressOIB_1">
      <item>Financijska agencija, OIB 85821130368, ULICA PETRA KREŠIMIRA IV 20, 35000 Slavonski Brod</item>
      <item>Ivanka Starčević, OIB 32284499728, Lakušija 10, 34310 Lakušija</item>
    </derivirana_varijabla>
  </DomainObject.Predmet.StrankaListFormatedWithAdressOIB>
  <DomainObject.Predmet.StrankaListNazivFormated>
    <izvorni_sadrzaj>
      <item>Financijska agencija</item>
      <item>Ivanka Starčević</item>
    </izvorni_sadrzaj>
    <derivirana_varijabla naziv="DomainObject.Predmet.StrankaListNazivFormated_1">
      <item>Financijska agencija</item>
      <item>Ivanka Starčević</item>
    </derivirana_varijabla>
  </DomainObject.Predmet.StrankaListNazivFormated>
  <DomainObject.Predmet.StrankaListNazivFormatedOIB>
    <izvorni_sadrzaj>
      <item>Financijska agencija, OIB 85821130368</item>
      <item>Ivanka Starčević, OIB 32284499728</item>
    </izvorni_sadrzaj>
    <derivirana_varijabla naziv="DomainObject.Predmet.StrankaListNazivFormatedOIB_1">
      <item>Financijska agencija, OIB 85821130368</item>
      <item>Ivanka Starčević, OIB 32284499728</item>
    </derivirana_varijabla>
  </DomainObject.Predmet.StrankaListNazivFormatedOIB>
  <DomainObject.Predmet.ProtuStrankaListFormated>
    <izvorni_sadrzaj>
      <item>DE PARIS j.d.o.o. za usluge</item>
    </izvorni_sadrzaj>
    <derivirana_varijabla naziv="DomainObject.Predmet.ProtuStrankaListFormated_1">
      <item>DE PARIS j.d.o.o. za usluge</item>
    </derivirana_varijabla>
  </DomainObject.Predmet.ProtuStrankaListFormated>
  <DomainObject.Predmet.ProtuStrankaListFormatedOIB>
    <izvorni_sadrzaj>
      <item>DE PARIS j.d.o.o. za usluge, OIB 13708105720</item>
    </izvorni_sadrzaj>
    <derivirana_varijabla naziv="DomainObject.Predmet.ProtuStrankaListFormatedOIB_1">
      <item>DE PARIS j.d.o.o. za usluge, OIB 13708105720</item>
    </derivirana_varijabla>
  </DomainObject.Predmet.ProtuStrankaListFormatedOIB>
  <DomainObject.Predmet.ProtuStrankaListFormatedWithAdress>
    <izvorni_sadrzaj>
      <item>DE PARIS j.d.o.o. za usluge, Matije Gupca 35, 35000 Slavonski Brod</item>
    </izvorni_sadrzaj>
    <derivirana_varijabla naziv="DomainObject.Predmet.ProtuStrankaListFormatedWithAdress_1">
      <item>DE PARIS j.d.o.o. za usluge, Matije Gupca 35, 35000 Slavonski Brod</item>
    </derivirana_varijabla>
  </DomainObject.Predmet.ProtuStrankaListFormatedWithAdress>
  <DomainObject.Predmet.ProtuStrankaListFormatedWithAdressOIB>
    <izvorni_sadrzaj>
      <item>DE PARIS j.d.o.o. za usluge, OIB 13708105720, Matije Gupca 35, 35000 Slavonski Brod</item>
    </izvorni_sadrzaj>
    <derivirana_varijabla naziv="DomainObject.Predmet.ProtuStrankaListFormatedWithAdressOIB_1">
      <item>DE PARIS j.d.o.o. za usluge, OIB 13708105720, Matije Gupca 35, 35000 Slavonski Brod</item>
    </derivirana_varijabla>
  </DomainObject.Predmet.ProtuStrankaListFormatedWithAdressOIB>
  <DomainObject.Predmet.ProtuStrankaListNazivFormated>
    <izvorni_sadrzaj>
      <item>DE PARIS j.d.o.o. za usluge</item>
    </izvorni_sadrzaj>
    <derivirana_varijabla naziv="DomainObject.Predmet.ProtuStrankaListNazivFormated_1">
      <item>DE PARIS j.d.o.o. za usluge</item>
    </derivirana_varijabla>
  </DomainObject.Predmet.ProtuStrankaListNazivFormated>
  <DomainObject.Predmet.ProtuStrankaListNazivFormatedOIB>
    <izvorni_sadrzaj>
      <item>DE PARIS j.d.o.o. za usluge, OIB 13708105720</item>
    </izvorni_sadrzaj>
    <derivirana_varijabla naziv="DomainObject.Predmet.ProtuStrankaListNazivFormatedOIB_1">
      <item>DE PARIS j.d.o.o. za usluge, OIB 13708105720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2021.</izvorni_sadrzaj>
    <derivirana_varijabla naziv="DomainObject.Datum_1">18. siječnja 2021.</derivirana_varijabla>
  </DomainObject.Datum>
  <DomainObject.PoslovniBrojDokumenta>
    <izvorni_sadrzaj>St-439/2020-12</izvorni_sadrzaj>
    <derivirana_varijabla naziv="DomainObject.PoslovniBrojDokumenta_1">St-439/2020-12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DE PARIS j.d.o.o. za usluge</izvorni_sadrzaj>
    <derivirana_varijabla naziv="DomainObject.Predmet.ProtustrankaIDrugi_1">DE PARIS j.d.o.o. za usluge</derivirana_varijabla>
  </DomainObject.Predmet.ProtustrankaIDrugi>
  <DomainObject.Predmet.StrankaIDrugiAdressOIB>
    <izvorni_sadrzaj>Financijska agencija, OIB 85821130368, ULICA PETRA KREŠIMIRA IV 20, 35000 Slavonski Brod i dr.</izvorni_sadrzaj>
    <derivirana_varijabla naziv="DomainObject.Predmet.StrankaIDrugiAdressOIB_1">Financijska agencija, OIB 85821130368, ULICA PETRA KREŠIMIRA IV 20, 35000 Slavonski Brod i dr.</derivirana_varijabla>
  </DomainObject.Predmet.StrankaIDrugiAdressOIB>
  <DomainObject.Predmet.ProtustrankaIDrugiAdressOIB>
    <izvorni_sadrzaj>DE PARIS j.d.o.o. za usluge, OIB 13708105720, Matije Gupca 35, 35000 Slavonski Brod</izvorni_sadrzaj>
    <derivirana_varijabla naziv="DomainObject.Predmet.ProtustrankaIDrugiAdressOIB_1">DE PARIS j.d.o.o. za usluge, OIB 13708105720, Matije Gupca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 PARIS j.d.o.o. za usluge</item>
      <item>Financijska agencija</item>
      <item>Ivanka Starčević</item>
    </izvorni_sadrzaj>
    <derivirana_varijabla naziv="DomainObject.Predmet.SudioniciListNaziv_1">
      <item>DE PARIS j.d.o.o. za usluge</item>
      <item>Financijska agencija</item>
      <item>Ivanka Starčević</item>
    </derivirana_varijabla>
  </DomainObject.Predmet.SudioniciListNaziv>
  <DomainObject.Predmet.SudioniciListAdressOIB>
    <izvorni_sadrzaj>
      <item>DE PARIS j.d.o.o. za usluge, OIB 13708105720, Matije Gupca 35,35000 Slavonski Brod</item>
      <item>Financijska agencija, OIB 85821130368, ULICA PETRA KREŠIMIRA IV 20,35000 Slavonski Brod</item>
      <item>Ivanka Starčević, OIB 32284499728, Lakušija 10,34310 Lakušija</item>
    </izvorni_sadrzaj>
    <derivirana_varijabla naziv="DomainObject.Predmet.SudioniciListAdressOIB_1">
      <item>DE PARIS j.d.o.o. za usluge, OIB 13708105720, Matije Gupca 35,35000 Slavonski Brod</item>
      <item>Financijska agencija, OIB 85821130368, ULICA PETRA KREŠIMIRA IV 20,35000 Slavonski Brod</item>
      <item>Ivanka Starčević, OIB 32284499728, Lakušija 10,34310 Lakušija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13708105720</item>
      <item>, OIB 85821130368</item>
      <item>, OIB 32284499728</item>
    </izvorni_sadrzaj>
    <derivirana_varijabla naziv="DomainObject.Predmet.SudioniciListNazivOIB_1">
      <item>, OIB 13708105720</item>
      <item>, OIB 85821130368</item>
      <item>, OIB 32284499728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263EC-5E81-4654-B604-CF440578F0C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103</properties:Words>
  <properties:Characters>598</properties:Characters>
  <properties:Lines>37</properties:Lines>
  <properties:Paragraphs>20</properties:Paragraphs>
  <properties:TotalTime>6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2021-01-14T12:08:00Z</dcterms:created>
  <dc:creator>wsadmin</dc:creator>
  <cp:lastModifiedBy>wsadmin</cp:lastModifiedBy>
  <cp:lastPrinted>2020-10-29T10:22:00Z</cp:lastPrinted>
  <dcterms:modified xmlns:xsi="http://www.w3.org/2001/XMLSchema-instance" xsi:type="dcterms:W3CDTF">2021-01-18T08:04:00Z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St-439/2020-12 / Zapisnik - Ročište radi izjašnjenja o prijedlogu za otvaranje steč.post (St-439-2020 zapisnik radi izjašnjenja.docx)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